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A6" w:rsidRPr="00F05C9B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20"/>
          <w:szCs w:val="20"/>
          <w:lang w:eastAsia="ru-RU"/>
        </w:rPr>
      </w:pPr>
      <w:r w:rsidRPr="00F05C9B">
        <w:rPr>
          <w:rFonts w:ascii="inherit" w:eastAsia="Times New Roman" w:hAnsi="inherit" w:cs="Arial"/>
          <w:color w:val="141414"/>
          <w:sz w:val="20"/>
          <w:szCs w:val="20"/>
          <w:lang w:eastAsia="ru-RU"/>
        </w:rPr>
        <w:t>начало приема заявок: </w:t>
      </w:r>
      <w:r w:rsidR="00BD23A6" w:rsidRPr="00F05C9B">
        <w:rPr>
          <w:rFonts w:ascii="inherit" w:eastAsia="Times New Roman" w:hAnsi="inherit" w:cs="Arial"/>
          <w:color w:val="141414"/>
          <w:sz w:val="20"/>
          <w:szCs w:val="20"/>
          <w:lang w:eastAsia="ru-RU"/>
        </w:rPr>
        <w:t xml:space="preserve"> </w:t>
      </w:r>
      <w:r w:rsidR="00F05C9B" w:rsidRPr="00F05C9B">
        <w:rPr>
          <w:rFonts w:ascii="inherit" w:eastAsia="Times New Roman" w:hAnsi="inherit" w:cs="Arial"/>
          <w:color w:val="141414"/>
          <w:sz w:val="20"/>
          <w:szCs w:val="20"/>
          <w:lang w:eastAsia="ru-RU"/>
        </w:rPr>
        <w:t>08.02.2021</w:t>
      </w:r>
      <w:bookmarkStart w:id="0" w:name="_GoBack"/>
      <w:bookmarkEnd w:id="0"/>
    </w:p>
    <w:p w:rsidR="00330370" w:rsidRPr="00F05C9B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20"/>
          <w:szCs w:val="20"/>
          <w:lang w:eastAsia="ru-RU"/>
        </w:rPr>
      </w:pPr>
      <w:r w:rsidRPr="00F05C9B">
        <w:rPr>
          <w:rFonts w:ascii="inherit" w:eastAsia="Times New Roman" w:hAnsi="inherit" w:cs="Arial"/>
          <w:color w:val="141414"/>
          <w:sz w:val="20"/>
          <w:szCs w:val="20"/>
          <w:lang w:eastAsia="ru-RU"/>
        </w:rPr>
        <w:t>окончание приема заявок: </w:t>
      </w:r>
      <w:r w:rsidR="00F05C9B" w:rsidRPr="00F05C9B">
        <w:rPr>
          <w:rFonts w:ascii="inherit" w:eastAsia="Times New Roman" w:hAnsi="inherit" w:cs="Arial"/>
          <w:color w:val="141414"/>
          <w:sz w:val="20"/>
          <w:szCs w:val="20"/>
          <w:lang w:eastAsia="ru-RU"/>
        </w:rPr>
        <w:t>05.03.2021</w:t>
      </w:r>
    </w:p>
    <w:p w:rsidR="00330370" w:rsidRPr="00F05C9B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20"/>
          <w:szCs w:val="20"/>
          <w:lang w:eastAsia="ru-RU"/>
        </w:rPr>
      </w:pPr>
      <w:r w:rsidRPr="00F05C9B">
        <w:rPr>
          <w:rFonts w:ascii="inherit" w:eastAsia="Times New Roman" w:hAnsi="inherit" w:cs="Arial"/>
          <w:color w:val="141414"/>
          <w:sz w:val="20"/>
          <w:szCs w:val="20"/>
          <w:lang w:eastAsia="ru-RU"/>
        </w:rPr>
        <w:t>дата проведения конкурса: </w:t>
      </w:r>
      <w:r w:rsidR="00F05C9B" w:rsidRPr="00F05C9B">
        <w:rPr>
          <w:rFonts w:ascii="inherit" w:eastAsia="Times New Roman" w:hAnsi="inherit" w:cs="Arial"/>
          <w:color w:val="141414"/>
          <w:sz w:val="20"/>
          <w:szCs w:val="20"/>
          <w:lang w:eastAsia="ru-RU"/>
        </w:rPr>
        <w:t>10.03.2021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330370" w:rsidRPr="00330370" w:rsidRDefault="00554626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Главный научный сотрудник ОЭФ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 w:rsid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(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 возложением обязанностей заведующего</w:t>
      </w:r>
      <w:r w:rsidR="00BD23A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лаборатори</w:t>
      </w:r>
      <w:r w:rsidR="00DB262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ей </w:t>
      </w:r>
      <w:r w:rsidR="001A365C" w:rsidRPr="001A365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Гамма астрономии и реакторных нейтрино </w:t>
      </w:r>
      <w:r w:rsidR="001A365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Отдела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экспериментальной физики</w:t>
      </w:r>
      <w:r w:rsid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)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330370" w:rsidRPr="00EA573E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4"/>
          <w:szCs w:val="24"/>
          <w:lang w:eastAsia="ru-RU"/>
        </w:rPr>
      </w:pPr>
      <w:r w:rsidRPr="00EA573E">
        <w:rPr>
          <w:rFonts w:ascii="inherit" w:eastAsia="Times New Roman" w:hAnsi="inherit" w:cs="Arial"/>
          <w:color w:val="141414"/>
          <w:sz w:val="24"/>
          <w:szCs w:val="24"/>
          <w:lang w:eastAsia="ru-RU"/>
        </w:rPr>
        <w:t>Физика и астрономия</w:t>
      </w:r>
    </w:p>
    <w:p w:rsidR="00CB26B2" w:rsidRPr="00EA573E" w:rsidRDefault="00CB26B2" w:rsidP="00CB26B2">
      <w:pPr>
        <w:suppressAutoHyphens/>
        <w:spacing w:after="0" w:line="264" w:lineRule="auto"/>
        <w:rPr>
          <w:rFonts w:ascii="Calibri" w:eastAsia="Arial Unicode MS" w:hAnsi="Calibri" w:cs="Arial Unicode MS"/>
          <w:color w:val="000000"/>
          <w:kern w:val="2"/>
          <w:sz w:val="24"/>
          <w:szCs w:val="24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Тематика исследований: </w:t>
      </w:r>
    </w:p>
    <w:p w:rsidR="007D4C28" w:rsidRPr="00EA573E" w:rsidRDefault="00CB26B2" w:rsidP="007D4C28">
      <w:pPr>
        <w:suppressAutoHyphens/>
        <w:spacing w:line="252" w:lineRule="auto"/>
        <w:ind w:left="284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Проведение исследований в области </w:t>
      </w:r>
      <w:proofErr w:type="spellStart"/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неускорительной</w:t>
      </w:r>
      <w:proofErr w:type="spellEnd"/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физики 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элементарных частиц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: организация и проведение экспериментов по 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поиску двойного </w:t>
      </w:r>
      <w:proofErr w:type="spellStart"/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безнейтринного</w:t>
      </w:r>
      <w:proofErr w:type="spellEnd"/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бета распада, 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измерению 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параметров осцилляций антинейтрино.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Проведение исследова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ний в области астрофизики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: 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ревизия модели планеты Земля, исследование земного электричества, исследование потоков </w:t>
      </w:r>
      <w:proofErr w:type="spellStart"/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гео</w:t>
      </w:r>
      <w:proofErr w:type="spellEnd"/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-антинейтрино.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Проведение исследований в области физики космических лучей: организация и участие в экспериментах по измерению характеристик</w:t>
      </w:r>
      <w:r w:rsidR="000247DE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широких атмосферных ливней и потоков мюонов под землёй. Разработка новых методов исследований физических явлений.    </w:t>
      </w:r>
    </w:p>
    <w:p w:rsidR="00CB26B2" w:rsidRPr="00EA573E" w:rsidRDefault="00CB26B2" w:rsidP="00CB26B2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 xml:space="preserve">ТРУДОВЫЕ ФУНКЦИИ:  </w:t>
      </w:r>
    </w:p>
    <w:p w:rsidR="00CB26B2" w:rsidRPr="00EA573E" w:rsidRDefault="007D4C28" w:rsidP="00CB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Работа претендента на должности</w:t>
      </w:r>
      <w:r w:rsidR="00CB26B2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главного научного сотрудника с возложением обязанностей заведующего </w:t>
      </w:r>
      <w:r w:rsidR="00FB7AB9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лабораторией Гамма астрономии и реакторных нейтрино Отдела</w:t>
      </w:r>
      <w:r w:rsidR="00CB26B2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экспериментальной физики ИЯИ РАН связаны </w:t>
      </w:r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="00CB26B2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исследованиями в областях </w:t>
      </w:r>
      <w:proofErr w:type="spellStart"/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неускорительной</w:t>
      </w:r>
      <w:proofErr w:type="spellEnd"/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B26B2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физик</w:t>
      </w:r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 элементарных частиц, астрофизики, физики космических лучей и с разработкой новых методов исследований физических явлений.  </w:t>
      </w:r>
    </w:p>
    <w:p w:rsidR="00CB26B2" w:rsidRPr="00EA573E" w:rsidRDefault="00CB26B2" w:rsidP="00CB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Дополнительные условия. Помимо стандартных требований, претендент на должность должен обладать опытом организации науки, международных исследований, участия в международных комиссиях и Советах международных коллабораций, иметь опыт работы в вышеуказанных областях физики, хорошо знать их современное состояние, проблематику и методы исследований, свободно владеть английским языком, иметь опыт программирова</w:t>
      </w:r>
      <w:r w:rsidR="00C27349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ния</w:t>
      </w:r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87723A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иметь опыт </w:t>
      </w:r>
      <w:r w:rsidR="001A365C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руководства разработкой и реализацией</w:t>
      </w:r>
      <w:r w:rsidR="0087723A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многоканальных детекторов элементарных частиц, в частности, иметь опыт разработки инженерных конструкций и разработки производства фотоэлектронных умножителей и устройств ядерной электроники.</w:t>
      </w:r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7723A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Иметь </w:t>
      </w:r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публикации в указанных областях физики в ведущих международных изданиях. Опыт работы с этими условиями не менее 20 лет,</w:t>
      </w:r>
    </w:p>
    <w:p w:rsidR="00CB26B2" w:rsidRPr="00EA573E" w:rsidRDefault="00CB26B2" w:rsidP="00CB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Претендент должен представить своё резюме, пройти собеседование в дирекции ИЯИ РАН.</w:t>
      </w:r>
    </w:p>
    <w:p w:rsidR="00CB26B2" w:rsidRPr="00EA573E" w:rsidRDefault="00CB26B2" w:rsidP="00CB26B2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>ТРУДОВАЯ ДЕЯТЕЛЬНОСТЬ:</w:t>
      </w:r>
      <w:r w:rsidR="00CE20EA"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 xml:space="preserve">  </w:t>
      </w:r>
    </w:p>
    <w:p w:rsidR="00CB26B2" w:rsidRPr="00EA573E" w:rsidRDefault="00CB26B2" w:rsidP="00CB26B2">
      <w:pPr>
        <w:suppressAutoHyphens/>
        <w:spacing w:line="252" w:lineRule="auto"/>
        <w:ind w:left="283" w:firstLine="284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Руководство </w:t>
      </w:r>
      <w:r w:rsidR="00FB7AB9" w:rsidRPr="00EA573E">
        <w:rPr>
          <w:rFonts w:ascii="Times New Roman" w:eastAsia="Arial Unicode MS" w:hAnsi="Times New Roman" w:cs="Arial Unicode MS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лабораторией Гамма астрономии и реакторных нейтрино </w:t>
      </w:r>
      <w:r w:rsidR="00FB7AB9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Отдела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экспериментальной физики ИЯИ РАН, организация исследований по темам Государственного задания, организация и участие в международном научном сотрудничестве, в работе экспериментов 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val="en-US" w:eastAsia="ru-RU"/>
        </w:rPr>
        <w:t>GERDA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-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val="en-US" w:eastAsia="ru-RU"/>
        </w:rPr>
        <w:t>LEGEND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, 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val="en-US" w:eastAsia="ru-RU"/>
        </w:rPr>
        <w:t>Double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</w:t>
      </w:r>
      <w:proofErr w:type="spellStart"/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val="en-US" w:eastAsia="ru-RU"/>
        </w:rPr>
        <w:t>Chooz</w:t>
      </w:r>
      <w:proofErr w:type="spellEnd"/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.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 Анализ полученных результатов и работа по их реализации. Выбор, планирование и разработка дальнейших направлений исследований по научным темам ИЯИ РАН. Обеспечение успешной </w:t>
      </w:r>
      <w:proofErr w:type="spellStart"/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грантовой</w:t>
      </w:r>
      <w:proofErr w:type="spellEnd"/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и конкурсной деятельности Лаборатории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и Института. Выступления на международных конференциях и семинарах, написание статей в реферируе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мые журналы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. Работа со студентами и аспирантами. </w:t>
      </w:r>
    </w:p>
    <w:p w:rsidR="00CA4371" w:rsidRPr="00EA573E" w:rsidRDefault="00CA4371" w:rsidP="00CB26B2">
      <w:pPr>
        <w:suppressAutoHyphens/>
        <w:spacing w:line="252" w:lineRule="auto"/>
        <w:ind w:left="283" w:firstLine="284"/>
        <w:jc w:val="both"/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</w:pPr>
    </w:p>
    <w:p w:rsidR="00CA4371" w:rsidRPr="00EA573E" w:rsidRDefault="00CA4371" w:rsidP="00CB26B2">
      <w:pPr>
        <w:suppressAutoHyphens/>
        <w:spacing w:line="252" w:lineRule="auto"/>
        <w:ind w:left="283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</w:p>
    <w:p w:rsidR="00CB26B2" w:rsidRPr="00EA573E" w:rsidRDefault="00CB26B2" w:rsidP="00CB26B2">
      <w:pPr>
        <w:suppressAutoHyphens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lastRenderedPageBreak/>
        <w:t>Задачи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:</w:t>
      </w:r>
      <w:r w:rsidR="007D4C28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  </w:t>
      </w:r>
    </w:p>
    <w:p w:rsidR="00CB26B2" w:rsidRPr="00EA573E" w:rsidRDefault="00CB26B2" w:rsidP="00CB26B2">
      <w:pPr>
        <w:suppressAutoHyphens/>
        <w:spacing w:line="252" w:lineRule="auto"/>
        <w:ind w:left="283"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  <w:lang w:eastAsia="ru-RU"/>
        </w:rPr>
      </w:pPr>
      <w:r w:rsidRPr="00EA573E">
        <w:rPr>
          <w:rFonts w:ascii="Calibri" w:eastAsia="Arial Unicode MS" w:hAnsi="Calibri" w:cs="Arial Unicode MS"/>
          <w:kern w:val="2"/>
          <w:u w:color="000000"/>
          <w:lang w:eastAsia="ru-RU"/>
        </w:rPr>
        <w:t xml:space="preserve"> 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Проведение плановых исследований по научным темам ИЯИ РАН, их организация и обеспечение результативности, повышение их уровня и значимости, поддержание и расширение источников финансирования. Расширение участия ИЯИ РАН в международном научном сотрудничестве. Разработка стратегии и направлений дальнейших исследований. </w:t>
      </w:r>
    </w:p>
    <w:p w:rsidR="00CB26B2" w:rsidRPr="00EA573E" w:rsidRDefault="00CB26B2" w:rsidP="00CB26B2">
      <w:pPr>
        <w:suppressAutoHyphen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  <w:lang w:eastAsia="ru-RU"/>
        </w:rPr>
      </w:pPr>
    </w:p>
    <w:p w:rsidR="00CB26B2" w:rsidRPr="00EA573E" w:rsidRDefault="00CB26B2" w:rsidP="00CB26B2">
      <w:pPr>
        <w:suppressAutoHyphens/>
        <w:spacing w:after="0" w:line="264" w:lineRule="auto"/>
        <w:ind w:firstLine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 xml:space="preserve">Критерии оценки: 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 xml:space="preserve">Квалифицированные требования: 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Квалификационные требования см. на сайте ИЯИ РАН </w:t>
      </w:r>
      <w:hyperlink r:id="rId4" w:history="1">
        <w:r w:rsidRPr="00EA573E">
          <w:rPr>
            <w:rFonts w:ascii="Times New Roman" w:eastAsia="Arial Unicode MS" w:hAnsi="Times New Roman" w:cs="Times New Roman"/>
            <w:kern w:val="2"/>
            <w:sz w:val="24"/>
            <w:szCs w:val="24"/>
            <w:u w:val="single" w:color="00000A"/>
            <w:lang w:val="en-US" w:eastAsia="ru-RU"/>
          </w:rPr>
          <w:t>http</w:t>
        </w:r>
      </w:hyperlink>
      <w:hyperlink r:id="rId5" w:history="1">
        <w:r w:rsidRPr="00EA573E">
          <w:rPr>
            <w:rFonts w:ascii="Times New Roman" w:eastAsia="Arial Unicode MS" w:hAnsi="Times New Roman" w:cs="Times New Roman"/>
            <w:kern w:val="2"/>
            <w:sz w:val="24"/>
            <w:szCs w:val="24"/>
            <w:u w:val="single" w:color="00000A"/>
            <w:lang w:eastAsia="ru-RU"/>
          </w:rPr>
          <w:t>://</w:t>
        </w:r>
      </w:hyperlink>
      <w:hyperlink r:id="rId6" w:history="1">
        <w:r w:rsidRPr="00EA573E">
          <w:rPr>
            <w:rFonts w:ascii="Times New Roman" w:eastAsia="Arial Unicode MS" w:hAnsi="Times New Roman" w:cs="Times New Roman"/>
            <w:kern w:val="2"/>
            <w:sz w:val="24"/>
            <w:szCs w:val="24"/>
            <w:u w:val="single" w:color="00000A"/>
            <w:lang w:val="en-US" w:eastAsia="ru-RU"/>
          </w:rPr>
          <w:t>www</w:t>
        </w:r>
      </w:hyperlink>
      <w:hyperlink r:id="rId7" w:history="1">
        <w:r w:rsidRPr="00EA573E">
          <w:rPr>
            <w:rFonts w:ascii="Times New Roman" w:eastAsia="Arial Unicode MS" w:hAnsi="Times New Roman" w:cs="Times New Roman"/>
            <w:kern w:val="2"/>
            <w:sz w:val="24"/>
            <w:szCs w:val="24"/>
            <w:u w:val="single" w:color="00000A"/>
            <w:lang w:eastAsia="ru-RU"/>
          </w:rPr>
          <w:t>.</w:t>
        </w:r>
      </w:hyperlink>
      <w:hyperlink r:id="rId8" w:history="1">
        <w:proofErr w:type="spellStart"/>
        <w:r w:rsidRPr="00EA573E">
          <w:rPr>
            <w:rFonts w:ascii="Times New Roman" w:eastAsia="Arial Unicode MS" w:hAnsi="Times New Roman" w:cs="Times New Roman"/>
            <w:kern w:val="2"/>
            <w:sz w:val="24"/>
            <w:szCs w:val="24"/>
            <w:u w:val="single" w:color="00000A"/>
            <w:lang w:val="en-US" w:eastAsia="ru-RU"/>
          </w:rPr>
          <w:t>inr</w:t>
        </w:r>
        <w:proofErr w:type="spellEnd"/>
      </w:hyperlink>
      <w:hyperlink r:id="rId9" w:history="1">
        <w:r w:rsidRPr="00EA573E">
          <w:rPr>
            <w:rFonts w:ascii="Times New Roman" w:eastAsia="Arial Unicode MS" w:hAnsi="Times New Roman" w:cs="Times New Roman"/>
            <w:kern w:val="2"/>
            <w:sz w:val="24"/>
            <w:szCs w:val="24"/>
            <w:u w:val="single" w:color="00000A"/>
            <w:lang w:eastAsia="ru-RU"/>
          </w:rPr>
          <w:t>.</w:t>
        </w:r>
      </w:hyperlink>
      <w:hyperlink r:id="rId10" w:history="1">
        <w:proofErr w:type="spellStart"/>
        <w:r w:rsidRPr="00EA573E">
          <w:rPr>
            <w:rFonts w:ascii="Times New Roman" w:eastAsia="Arial Unicode MS" w:hAnsi="Times New Roman" w:cs="Times New Roman"/>
            <w:kern w:val="2"/>
            <w:sz w:val="24"/>
            <w:szCs w:val="24"/>
            <w:u w:val="single" w:color="00000A"/>
            <w:lang w:val="en-US" w:eastAsia="ru-RU"/>
          </w:rPr>
          <w:t>ru</w:t>
        </w:r>
        <w:proofErr w:type="spellEnd"/>
      </w:hyperlink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 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 xml:space="preserve">Заработная плата: 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42000 – 100000 рублей/месяц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>Стимулирующие выплаты: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В соответствии с положением об оплате труда работников ИЯИ РАН 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>Трудовой договор: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Планируется заключить с победителем конкурса трудовое соглашение.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Дополнительно: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 xml:space="preserve">Критерии для бальной оценки претендентов на должность: </w:t>
      </w:r>
    </w:p>
    <w:p w:rsidR="00CB26B2" w:rsidRPr="00EA573E" w:rsidRDefault="00CB26B2" w:rsidP="00CB26B2">
      <w:pPr>
        <w:suppressAutoHyphens/>
        <w:spacing w:after="0" w:line="264" w:lineRule="auto"/>
        <w:ind w:left="360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* Опыт работы по теме исследований </w:t>
      </w:r>
      <w:r w:rsidRPr="00EA573E">
        <w:rPr>
          <w:rFonts w:ascii="Arial Unicode MS" w:eastAsia="Arial Unicode MS" w:hAnsi="Arial Unicode MS" w:cs="Arial Unicode MS" w:hint="eastAsia"/>
          <w:kern w:val="2"/>
          <w:sz w:val="24"/>
          <w:szCs w:val="24"/>
          <w:u w:color="000000"/>
          <w:lang w:eastAsia="ru-RU"/>
        </w:rPr>
        <w:br/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* Наличие публикаций, патентов, уровень цитирования </w:t>
      </w:r>
      <w:r w:rsidRPr="00EA573E">
        <w:rPr>
          <w:rFonts w:ascii="Arial Unicode MS" w:eastAsia="Arial Unicode MS" w:hAnsi="Arial Unicode MS" w:cs="Arial Unicode MS" w:hint="eastAsia"/>
          <w:kern w:val="2"/>
          <w:sz w:val="24"/>
          <w:szCs w:val="24"/>
          <w:u w:color="000000"/>
          <w:lang w:eastAsia="ru-RU"/>
        </w:rPr>
        <w:br/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* Руководство и участие в грантах РФФИ, РНФ и др. </w:t>
      </w:r>
      <w:r w:rsidRPr="00EA573E">
        <w:rPr>
          <w:rFonts w:ascii="Arial Unicode MS" w:eastAsia="Arial Unicode MS" w:hAnsi="Arial Unicode MS" w:cs="Arial Unicode MS" w:hint="eastAsia"/>
          <w:kern w:val="2"/>
          <w:sz w:val="24"/>
          <w:szCs w:val="24"/>
          <w:u w:color="000000"/>
          <w:lang w:eastAsia="ru-RU"/>
        </w:rPr>
        <w:br/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* Руководство и участие в международном сотрудничестве </w:t>
      </w:r>
      <w:r w:rsidRPr="00EA573E">
        <w:rPr>
          <w:rFonts w:ascii="Arial Unicode MS" w:eastAsia="Arial Unicode MS" w:hAnsi="Arial Unicode MS" w:cs="Arial Unicode MS" w:hint="eastAsia"/>
          <w:kern w:val="2"/>
          <w:sz w:val="24"/>
          <w:szCs w:val="24"/>
          <w:u w:color="000000"/>
          <w:lang w:eastAsia="ru-RU"/>
        </w:rPr>
        <w:br/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* Экспертная деятельность </w:t>
      </w:r>
      <w:r w:rsidRPr="00EA573E">
        <w:rPr>
          <w:rFonts w:ascii="Arial Unicode MS" w:eastAsia="Arial Unicode MS" w:hAnsi="Arial Unicode MS" w:cs="Arial Unicode MS" w:hint="eastAsia"/>
          <w:kern w:val="2"/>
          <w:sz w:val="24"/>
          <w:szCs w:val="24"/>
          <w:u w:color="000000"/>
          <w:lang w:eastAsia="ru-RU"/>
        </w:rPr>
        <w:br/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* Соответствие дополнительным требованиям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>Режим работы:</w:t>
      </w:r>
    </w:p>
    <w:p w:rsidR="00CB26B2" w:rsidRPr="00EA573E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Полный день</w:t>
      </w:r>
    </w:p>
    <w:p w:rsidR="00CB26B2" w:rsidRPr="00EA573E" w:rsidRDefault="00CB26B2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330370" w:rsidRPr="00EA573E" w:rsidRDefault="00330370" w:rsidP="00330370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A573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330370" w:rsidRPr="00EA573E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A573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330370" w:rsidRPr="00EA573E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A573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Торопина Ирина Ивановна</w:t>
      </w:r>
    </w:p>
    <w:p w:rsidR="00330370" w:rsidRPr="00EA573E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A573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330370" w:rsidRPr="00EA573E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A573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tori@inr.ru</w:t>
      </w:r>
    </w:p>
    <w:p w:rsidR="00330370" w:rsidRPr="00EA573E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A573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A85FE7" w:rsidRPr="00CB26B2" w:rsidRDefault="00330370" w:rsidP="00CB26B2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A573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8(495) 850-42-06</w:t>
      </w:r>
    </w:p>
    <w:sectPr w:rsidR="00A85FE7" w:rsidRPr="00CB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F3"/>
    <w:rsid w:val="000247DE"/>
    <w:rsid w:val="001A365C"/>
    <w:rsid w:val="001D2597"/>
    <w:rsid w:val="00242A64"/>
    <w:rsid w:val="00330370"/>
    <w:rsid w:val="00361AF3"/>
    <w:rsid w:val="0042295A"/>
    <w:rsid w:val="00554626"/>
    <w:rsid w:val="007D4C28"/>
    <w:rsid w:val="0087723A"/>
    <w:rsid w:val="009961FF"/>
    <w:rsid w:val="00A85FE7"/>
    <w:rsid w:val="00BD23A6"/>
    <w:rsid w:val="00C27349"/>
    <w:rsid w:val="00CA4371"/>
    <w:rsid w:val="00CB26B2"/>
    <w:rsid w:val="00CE20EA"/>
    <w:rsid w:val="00DB262C"/>
    <w:rsid w:val="00EA573E"/>
    <w:rsid w:val="00F05C9B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3112-A1C4-4FAA-B9AE-D666081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33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35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38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80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68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40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74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497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5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989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2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2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7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0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31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1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6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63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1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57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2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3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34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4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315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3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33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6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r.ru/" TargetMode="External"/><Relationship Id="rId10" Type="http://schemas.openxmlformats.org/officeDocument/2006/relationships/hyperlink" Target="http://www.inr.ru/" TargetMode="External"/><Relationship Id="rId4" Type="http://schemas.openxmlformats.org/officeDocument/2006/relationships/hyperlink" Target="http://www.inr.ru/" TargetMode="External"/><Relationship Id="rId9" Type="http://schemas.openxmlformats.org/officeDocument/2006/relationships/hyperlink" Target="http://www.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2021-02-07T20:21:00Z</cp:lastPrinted>
  <dcterms:created xsi:type="dcterms:W3CDTF">2021-02-08T09:08:00Z</dcterms:created>
  <dcterms:modified xsi:type="dcterms:W3CDTF">2021-02-08T12:15:00Z</dcterms:modified>
</cp:coreProperties>
</file>