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D8" w:rsidRPr="008A52CA" w:rsidRDefault="008A52CA">
      <w:pPr>
        <w:rPr>
          <w:rFonts w:ascii="Times New Roman" w:hAnsi="Times New Roman" w:cs="Times New Roman"/>
          <w:b/>
          <w:sz w:val="28"/>
          <w:szCs w:val="28"/>
        </w:rPr>
      </w:pPr>
      <w:r w:rsidRPr="008A52CA">
        <w:rPr>
          <w:rFonts w:ascii="Times New Roman" w:hAnsi="Times New Roman" w:cs="Times New Roman"/>
          <w:b/>
          <w:sz w:val="28"/>
          <w:szCs w:val="28"/>
        </w:rPr>
        <w:t>ИЯИ РАН вошел в топ мирового рейтинга университетов</w:t>
      </w:r>
    </w:p>
    <w:p w:rsidR="008A52CA" w:rsidRPr="00D21C03" w:rsidRDefault="008A52CA">
      <w:pPr>
        <w:rPr>
          <w:rFonts w:ascii="Times New Roman" w:hAnsi="Times New Roman" w:cs="Times New Roman"/>
          <w:i/>
          <w:sz w:val="28"/>
          <w:szCs w:val="28"/>
        </w:rPr>
      </w:pPr>
      <w:r w:rsidRPr="00D21C03">
        <w:rPr>
          <w:rFonts w:ascii="Times New Roman" w:hAnsi="Times New Roman" w:cs="Times New Roman"/>
          <w:i/>
          <w:sz w:val="28"/>
          <w:szCs w:val="28"/>
        </w:rPr>
        <w:t xml:space="preserve">Институт ядерных исследований РАН </w:t>
      </w:r>
      <w:r w:rsidR="00F44A1A">
        <w:rPr>
          <w:rFonts w:ascii="Times New Roman" w:hAnsi="Times New Roman" w:cs="Times New Roman"/>
          <w:i/>
          <w:sz w:val="28"/>
          <w:szCs w:val="28"/>
        </w:rPr>
        <w:t xml:space="preserve">(ИЯИ РАН) </w:t>
      </w:r>
      <w:r w:rsidRPr="00D21C03">
        <w:rPr>
          <w:rFonts w:ascii="Times New Roman" w:hAnsi="Times New Roman" w:cs="Times New Roman"/>
          <w:i/>
          <w:sz w:val="28"/>
          <w:szCs w:val="28"/>
        </w:rPr>
        <w:t xml:space="preserve">вошел в 3,9% лучших из 19 788 университетов мира в соответствии с рейтингом </w:t>
      </w:r>
      <w:proofErr w:type="spellStart"/>
      <w:r w:rsidRPr="00D21C03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D21C03">
        <w:rPr>
          <w:rFonts w:ascii="Times New Roman" w:hAnsi="Times New Roman" w:cs="Times New Roman"/>
          <w:i/>
          <w:sz w:val="28"/>
          <w:szCs w:val="28"/>
        </w:rPr>
        <w:t xml:space="preserve"> 2000 за 2022–2023 годы Центра мировых рейтингов университетов (</w:t>
      </w:r>
      <w:proofErr w:type="spellStart"/>
      <w:r w:rsidRPr="00D21C03">
        <w:rPr>
          <w:rFonts w:ascii="Times New Roman" w:hAnsi="Times New Roman" w:cs="Times New Roman"/>
          <w:i/>
          <w:sz w:val="28"/>
          <w:szCs w:val="28"/>
        </w:rPr>
        <w:t>Center</w:t>
      </w:r>
      <w:proofErr w:type="spellEnd"/>
      <w:r w:rsidRPr="00D21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C03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D21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C03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D21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C03">
        <w:rPr>
          <w:rFonts w:ascii="Times New Roman" w:hAnsi="Times New Roman" w:cs="Times New Roman"/>
          <w:i/>
          <w:sz w:val="28"/>
          <w:szCs w:val="28"/>
        </w:rPr>
        <w:t>University</w:t>
      </w:r>
      <w:proofErr w:type="spellEnd"/>
      <w:r w:rsidRPr="00D21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C03">
        <w:rPr>
          <w:rFonts w:ascii="Times New Roman" w:hAnsi="Times New Roman" w:cs="Times New Roman"/>
          <w:i/>
          <w:sz w:val="28"/>
          <w:szCs w:val="28"/>
        </w:rPr>
        <w:t>Rankings</w:t>
      </w:r>
      <w:proofErr w:type="spellEnd"/>
      <w:r w:rsidR="00D21C03" w:rsidRPr="00D21C03">
        <w:rPr>
          <w:rFonts w:ascii="Times New Roman" w:hAnsi="Times New Roman" w:cs="Times New Roman"/>
          <w:i/>
          <w:sz w:val="28"/>
          <w:szCs w:val="28"/>
        </w:rPr>
        <w:t>, CWUR</w:t>
      </w:r>
      <w:r w:rsidRPr="00D21C03">
        <w:rPr>
          <w:rFonts w:ascii="Times New Roman" w:hAnsi="Times New Roman" w:cs="Times New Roman"/>
          <w:i/>
          <w:sz w:val="28"/>
          <w:szCs w:val="28"/>
        </w:rPr>
        <w:t xml:space="preserve">), который был опубликован в понедельник, 25 апреля 2022 года, на cwur.org. </w:t>
      </w:r>
    </w:p>
    <w:p w:rsidR="008A52CA" w:rsidRPr="008A52CA" w:rsidRDefault="008A52CA" w:rsidP="008A52CA">
      <w:pPr>
        <w:rPr>
          <w:rFonts w:ascii="Times New Roman" w:hAnsi="Times New Roman" w:cs="Times New Roman"/>
          <w:sz w:val="28"/>
          <w:szCs w:val="28"/>
        </w:rPr>
      </w:pPr>
      <w:r w:rsidRPr="008A52CA">
        <w:rPr>
          <w:rFonts w:ascii="Times New Roman" w:hAnsi="Times New Roman" w:cs="Times New Roman"/>
          <w:sz w:val="28"/>
          <w:szCs w:val="28"/>
        </w:rPr>
        <w:t xml:space="preserve">С 2012 года CWUR публикует единственный академический рейтинг мировых университетов, который оценивает качество образования, трудоустройство выпускников, качество преподавателей и результаты исследований, не полагаясь на опросы и предоставленные университетами данные. Рейтинг начался как проект в </w:t>
      </w:r>
      <w:proofErr w:type="spellStart"/>
      <w:r w:rsidRPr="008A52CA">
        <w:rPr>
          <w:rFonts w:ascii="Times New Roman" w:hAnsi="Times New Roman" w:cs="Times New Roman"/>
          <w:sz w:val="28"/>
          <w:szCs w:val="28"/>
        </w:rPr>
        <w:t>Джидде</w:t>
      </w:r>
      <w:proofErr w:type="spellEnd"/>
      <w:r w:rsidRPr="008A52CA">
        <w:rPr>
          <w:rFonts w:ascii="Times New Roman" w:hAnsi="Times New Roman" w:cs="Times New Roman"/>
          <w:sz w:val="28"/>
          <w:szCs w:val="28"/>
        </w:rPr>
        <w:t xml:space="preserve">, Саудовская Аравия, с целью оценки 100 лучших университетов мира. Университеты и средства массовой информации быстро </w:t>
      </w:r>
      <w:r w:rsidR="00D21C03">
        <w:rPr>
          <w:rFonts w:ascii="Times New Roman" w:hAnsi="Times New Roman" w:cs="Times New Roman"/>
          <w:sz w:val="28"/>
          <w:szCs w:val="28"/>
        </w:rPr>
        <w:t xml:space="preserve">распространили информацию о нем </w:t>
      </w:r>
      <w:r w:rsidRPr="008A52CA">
        <w:rPr>
          <w:rFonts w:ascii="Times New Roman" w:hAnsi="Times New Roman" w:cs="Times New Roman"/>
          <w:sz w:val="28"/>
          <w:szCs w:val="28"/>
        </w:rPr>
        <w:t>во всем мире, и было получено много запросов на его расширение. В 2019 году рейтинг расширился и теперь включает 2000 лучших из почти двадцати тысяч университетов мира, что сделало его крупнейшим академическим рейтингом мировых университетов.</w:t>
      </w:r>
    </w:p>
    <w:p w:rsidR="008A52CA" w:rsidRDefault="008A52CA" w:rsidP="008A52CA">
      <w:pPr>
        <w:rPr>
          <w:rFonts w:ascii="Times New Roman" w:hAnsi="Times New Roman" w:cs="Times New Roman"/>
          <w:sz w:val="28"/>
          <w:szCs w:val="28"/>
        </w:rPr>
      </w:pPr>
      <w:r w:rsidRPr="008A52CA">
        <w:rPr>
          <w:rFonts w:ascii="Times New Roman" w:hAnsi="Times New Roman" w:cs="Times New Roman"/>
          <w:sz w:val="28"/>
          <w:szCs w:val="28"/>
        </w:rPr>
        <w:t>С 2016 года штаб-квартира Центра мировых рейтингов университетов находится в Объединенных Арабских Эмиратах.</w:t>
      </w:r>
    </w:p>
    <w:p w:rsidR="00D21C03" w:rsidRDefault="00D21C03" w:rsidP="00D2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1C03">
        <w:rPr>
          <w:rFonts w:ascii="Times New Roman" w:hAnsi="Times New Roman" w:cs="Times New Roman"/>
          <w:sz w:val="28"/>
          <w:szCs w:val="28"/>
        </w:rPr>
        <w:t>ля всех четырех основных компонентов, лежащих в основе методологии рейтинга (образование, возможность трудоустройства, преподавательский состав и исследования)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о</w:t>
      </w:r>
      <w:r w:rsidRPr="00D21C03">
        <w:rPr>
          <w:rFonts w:ascii="Times New Roman" w:hAnsi="Times New Roman" w:cs="Times New Roman"/>
          <w:sz w:val="28"/>
          <w:szCs w:val="28"/>
        </w:rPr>
        <w:t>бъективные показатели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о</w:t>
      </w:r>
      <w:r w:rsidRPr="00D21C03">
        <w:rPr>
          <w:rFonts w:ascii="Times New Roman" w:hAnsi="Times New Roman" w:cs="Times New Roman"/>
          <w:sz w:val="28"/>
          <w:szCs w:val="28"/>
        </w:rPr>
        <w:t>динаковое внимание уделяется показателям, связанным со студентами и преподавателями.</w:t>
      </w:r>
    </w:p>
    <w:p w:rsidR="00D21C03" w:rsidRPr="00D21C03" w:rsidRDefault="00D21C03" w:rsidP="00D21C03">
      <w:pPr>
        <w:rPr>
          <w:rFonts w:ascii="Times New Roman" w:hAnsi="Times New Roman" w:cs="Times New Roman"/>
          <w:sz w:val="28"/>
          <w:szCs w:val="28"/>
        </w:rPr>
      </w:pPr>
      <w:r w:rsidRPr="00D21C03">
        <w:rPr>
          <w:rFonts w:ascii="Times New Roman" w:hAnsi="Times New Roman" w:cs="Times New Roman"/>
          <w:sz w:val="28"/>
          <w:szCs w:val="28"/>
        </w:rPr>
        <w:t>В этом году Институт ядерных исследований РАН занял следующие места:</w:t>
      </w:r>
    </w:p>
    <w:p w:rsidR="00D21C03" w:rsidRPr="00D21C03" w:rsidRDefault="00D21C03" w:rsidP="00D21C03">
      <w:pPr>
        <w:rPr>
          <w:rFonts w:ascii="Times New Roman" w:hAnsi="Times New Roman" w:cs="Times New Roman"/>
          <w:sz w:val="28"/>
          <w:szCs w:val="28"/>
        </w:rPr>
      </w:pPr>
      <w:r w:rsidRPr="00D21C03">
        <w:rPr>
          <w:rFonts w:ascii="Times New Roman" w:hAnsi="Times New Roman" w:cs="Times New Roman"/>
          <w:b/>
          <w:sz w:val="28"/>
          <w:szCs w:val="28"/>
        </w:rPr>
        <w:t>Мировой рейтинг:</w:t>
      </w:r>
      <w:r w:rsidRPr="00D21C03">
        <w:rPr>
          <w:rFonts w:ascii="Times New Roman" w:hAnsi="Times New Roman" w:cs="Times New Roman"/>
          <w:sz w:val="28"/>
          <w:szCs w:val="28"/>
        </w:rPr>
        <w:t xml:space="preserve"> 771</w:t>
      </w:r>
    </w:p>
    <w:p w:rsidR="00D21C03" w:rsidRPr="00D21C03" w:rsidRDefault="00D21C03" w:rsidP="00D21C03">
      <w:pPr>
        <w:rPr>
          <w:rFonts w:ascii="Times New Roman" w:hAnsi="Times New Roman" w:cs="Times New Roman"/>
          <w:sz w:val="28"/>
          <w:szCs w:val="28"/>
        </w:rPr>
      </w:pPr>
      <w:r w:rsidRPr="00D21C03">
        <w:rPr>
          <w:rFonts w:ascii="Times New Roman" w:hAnsi="Times New Roman" w:cs="Times New Roman"/>
          <w:b/>
          <w:sz w:val="28"/>
          <w:szCs w:val="28"/>
        </w:rPr>
        <w:t>Региональный рейтинг (Европа):</w:t>
      </w:r>
      <w:r w:rsidRPr="00D21C03">
        <w:rPr>
          <w:rFonts w:ascii="Times New Roman" w:hAnsi="Times New Roman" w:cs="Times New Roman"/>
          <w:sz w:val="28"/>
          <w:szCs w:val="28"/>
        </w:rPr>
        <w:t xml:space="preserve"> 302</w:t>
      </w:r>
    </w:p>
    <w:p w:rsidR="00D21C03" w:rsidRPr="00D21C03" w:rsidRDefault="00D21C03" w:rsidP="00D21C03">
      <w:pPr>
        <w:rPr>
          <w:rFonts w:ascii="Times New Roman" w:hAnsi="Times New Roman" w:cs="Times New Roman"/>
          <w:sz w:val="28"/>
          <w:szCs w:val="28"/>
        </w:rPr>
      </w:pPr>
      <w:r w:rsidRPr="00D21C03">
        <w:rPr>
          <w:rFonts w:ascii="Times New Roman" w:hAnsi="Times New Roman" w:cs="Times New Roman"/>
          <w:b/>
          <w:sz w:val="28"/>
          <w:szCs w:val="28"/>
        </w:rPr>
        <w:t>Национальный рейтинг:</w:t>
      </w:r>
      <w:r w:rsidRPr="00D21C03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D21C03" w:rsidRPr="00D21C03" w:rsidRDefault="00D21C03" w:rsidP="00D21C03">
      <w:pPr>
        <w:rPr>
          <w:rFonts w:ascii="Times New Roman" w:hAnsi="Times New Roman" w:cs="Times New Roman"/>
          <w:sz w:val="28"/>
          <w:szCs w:val="28"/>
        </w:rPr>
      </w:pPr>
      <w:r w:rsidRPr="00D21C03">
        <w:rPr>
          <w:rFonts w:ascii="Times New Roman" w:hAnsi="Times New Roman" w:cs="Times New Roman"/>
          <w:b/>
          <w:sz w:val="28"/>
          <w:szCs w:val="28"/>
        </w:rPr>
        <w:t>Исследовательский рейтинг:</w:t>
      </w:r>
      <w:r w:rsidRPr="00D21C03">
        <w:rPr>
          <w:rFonts w:ascii="Times New Roman" w:hAnsi="Times New Roman" w:cs="Times New Roman"/>
          <w:sz w:val="28"/>
          <w:szCs w:val="28"/>
        </w:rPr>
        <w:t xml:space="preserve"> 730</w:t>
      </w:r>
    </w:p>
    <w:p w:rsidR="008A52CA" w:rsidRDefault="00F4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остальными образовательными организациями, вошедшими в рейтинг, можно </w:t>
      </w:r>
      <w:r w:rsidR="006E76F6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4" w:history="1">
        <w:r w:rsidR="006E76F6" w:rsidRPr="009037E5">
          <w:rPr>
            <w:rStyle w:val="a3"/>
            <w:rFonts w:ascii="Times New Roman" w:hAnsi="Times New Roman" w:cs="Times New Roman"/>
            <w:sz w:val="28"/>
            <w:szCs w:val="28"/>
          </w:rPr>
          <w:t>https://cwur.org/2022-23.php</w:t>
        </w:r>
      </w:hyperlink>
      <w:r w:rsidR="006E76F6">
        <w:rPr>
          <w:rFonts w:ascii="Times New Roman" w:hAnsi="Times New Roman" w:cs="Times New Roman"/>
          <w:sz w:val="28"/>
          <w:szCs w:val="28"/>
        </w:rPr>
        <w:t>.</w:t>
      </w:r>
    </w:p>
    <w:p w:rsidR="008A52CA" w:rsidRPr="006E3E1F" w:rsidRDefault="00F44A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ИЯИ РАН обладает лицензией на образоват</w:t>
      </w:r>
      <w:r w:rsidR="00E73A03">
        <w:rPr>
          <w:rFonts w:ascii="Times New Roman" w:hAnsi="Times New Roman" w:cs="Times New Roman"/>
          <w:sz w:val="28"/>
          <w:szCs w:val="28"/>
        </w:rPr>
        <w:t>ельную деятельность, поскольку в Институте</w:t>
      </w:r>
      <w:r>
        <w:rPr>
          <w:rFonts w:ascii="Times New Roman" w:hAnsi="Times New Roman" w:cs="Times New Roman"/>
          <w:sz w:val="28"/>
          <w:szCs w:val="28"/>
        </w:rPr>
        <w:t xml:space="preserve"> есть аспирантура.</w:t>
      </w:r>
    </w:p>
    <w:sectPr w:rsidR="008A52CA" w:rsidRPr="006E3E1F" w:rsidSect="0059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70E"/>
    <w:rsid w:val="00064CD8"/>
    <w:rsid w:val="00590551"/>
    <w:rsid w:val="005E070E"/>
    <w:rsid w:val="006E3E1F"/>
    <w:rsid w:val="006E76F6"/>
    <w:rsid w:val="008A52CA"/>
    <w:rsid w:val="00C02188"/>
    <w:rsid w:val="00D21C03"/>
    <w:rsid w:val="00D54C9C"/>
    <w:rsid w:val="00E556E0"/>
    <w:rsid w:val="00E73A03"/>
    <w:rsid w:val="00F2082F"/>
    <w:rsid w:val="00F4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7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1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wur.org/2022-2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Полина</dc:creator>
  <cp:lastModifiedBy>КуденкоТ</cp:lastModifiedBy>
  <cp:revision>3</cp:revision>
  <dcterms:created xsi:type="dcterms:W3CDTF">2022-04-26T08:14:00Z</dcterms:created>
  <dcterms:modified xsi:type="dcterms:W3CDTF">2022-04-26T08:21:00Z</dcterms:modified>
</cp:coreProperties>
</file>